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8851" w14:textId="77777777" w:rsidR="001E1D29" w:rsidRDefault="001E1D29" w:rsidP="008B1F0F">
      <w:pPr>
        <w:rPr>
          <w:sz w:val="24"/>
          <w:szCs w:val="24"/>
        </w:rPr>
      </w:pPr>
    </w:p>
    <w:p w14:paraId="6A83016D" w14:textId="77777777" w:rsidR="00067B3B" w:rsidRDefault="00067B3B" w:rsidP="00067B3B">
      <w:pPr>
        <w:ind w:left="2160" w:hanging="2160"/>
        <w:rPr>
          <w:sz w:val="24"/>
          <w:szCs w:val="24"/>
        </w:rPr>
      </w:pPr>
      <w:r>
        <w:rPr>
          <w:b/>
          <w:bCs/>
          <w:sz w:val="24"/>
          <w:szCs w:val="24"/>
        </w:rPr>
        <w:t>MHH</w:t>
      </w:r>
      <w:r>
        <w:rPr>
          <w:b/>
          <w:bCs/>
          <w:sz w:val="24"/>
          <w:szCs w:val="24"/>
        </w:rPr>
        <w:tab/>
      </w:r>
      <w:r w:rsidR="001E1D29" w:rsidRPr="00067B3B">
        <w:rPr>
          <w:sz w:val="24"/>
          <w:szCs w:val="24"/>
        </w:rPr>
        <w:t xml:space="preserve">Museums &amp; </w:t>
      </w:r>
      <w:r w:rsidRPr="00067B3B">
        <w:rPr>
          <w:sz w:val="24"/>
          <w:szCs w:val="24"/>
        </w:rPr>
        <w:t xml:space="preserve">Heritage Highland is a network organisation formed in March 2019 to provide a strong, supportive voice for heritage in the Highlands. Works to promote collaborative working and capacity building; promoting partnership opportunities, raise standards, engage with more people and </w:t>
      </w:r>
      <w:r>
        <w:rPr>
          <w:sz w:val="24"/>
          <w:szCs w:val="24"/>
        </w:rPr>
        <w:t xml:space="preserve">help organisations </w:t>
      </w:r>
      <w:r w:rsidRPr="00067B3B">
        <w:rPr>
          <w:sz w:val="24"/>
          <w:szCs w:val="24"/>
        </w:rPr>
        <w:t>be sustainable and resilient.</w:t>
      </w:r>
      <w:r>
        <w:rPr>
          <w:sz w:val="24"/>
          <w:szCs w:val="24"/>
        </w:rPr>
        <w:t xml:space="preserve"> Lots of resources on developing new income strands, creative digital opportunities, partnership projects.</w:t>
      </w:r>
    </w:p>
    <w:p w14:paraId="7E5AFB3E" w14:textId="149DD752" w:rsidR="001E1D29" w:rsidRPr="00067B3B" w:rsidRDefault="00000000" w:rsidP="00067B3B">
      <w:pPr>
        <w:ind w:left="2160"/>
        <w:rPr>
          <w:sz w:val="24"/>
          <w:szCs w:val="24"/>
        </w:rPr>
      </w:pPr>
      <w:hyperlink r:id="rId6" w:history="1">
        <w:r w:rsidR="00067B3B" w:rsidRPr="007B013B">
          <w:rPr>
            <w:rStyle w:val="Hyperlink"/>
            <w:sz w:val="24"/>
            <w:szCs w:val="24"/>
          </w:rPr>
          <w:t>https://museumsandheritagehighland.org.uk</w:t>
        </w:r>
      </w:hyperlink>
    </w:p>
    <w:p w14:paraId="7288C048" w14:textId="77777777" w:rsidR="00067B3B" w:rsidRDefault="00067B3B" w:rsidP="00067B3B">
      <w:pPr>
        <w:ind w:left="2160" w:hanging="2160"/>
        <w:rPr>
          <w:b/>
          <w:bCs/>
          <w:sz w:val="24"/>
          <w:szCs w:val="24"/>
        </w:rPr>
      </w:pPr>
    </w:p>
    <w:p w14:paraId="2E8DA713" w14:textId="77777777" w:rsidR="00067B3B" w:rsidRDefault="001E1D29" w:rsidP="00067B3B">
      <w:pPr>
        <w:ind w:left="2160" w:hanging="2160"/>
        <w:rPr>
          <w:sz w:val="24"/>
          <w:szCs w:val="24"/>
        </w:rPr>
      </w:pPr>
      <w:r w:rsidRPr="001E1D29">
        <w:rPr>
          <w:b/>
          <w:bCs/>
          <w:sz w:val="24"/>
          <w:szCs w:val="24"/>
        </w:rPr>
        <w:t>Make Your Mark</w:t>
      </w:r>
      <w:r>
        <w:rPr>
          <w:sz w:val="24"/>
          <w:szCs w:val="24"/>
        </w:rPr>
        <w:tab/>
        <w:t>Organisation that supports volunteers and organisations across Scotland involved with historical, cultural and nature organisations. Aims to increase the diversity and number of volunteers in Scotland. Lots of resources to help organisations.</w:t>
      </w:r>
    </w:p>
    <w:p w14:paraId="2EE3995B" w14:textId="4DD29F57" w:rsidR="001E1D29" w:rsidRPr="008714FF" w:rsidRDefault="00000000" w:rsidP="00067B3B">
      <w:pPr>
        <w:ind w:left="2160"/>
        <w:rPr>
          <w:sz w:val="24"/>
          <w:szCs w:val="24"/>
        </w:rPr>
      </w:pPr>
      <w:hyperlink r:id="rId7" w:history="1">
        <w:r w:rsidR="00067B3B" w:rsidRPr="007B013B">
          <w:rPr>
            <w:rStyle w:val="Hyperlink"/>
            <w:sz w:val="24"/>
            <w:szCs w:val="24"/>
          </w:rPr>
          <w:t>https://makeyourmark.scot/</w:t>
        </w:r>
      </w:hyperlink>
      <w:r w:rsidR="001E1D29" w:rsidRPr="001E1D29">
        <w:rPr>
          <w:rFonts w:ascii="Roboto" w:hAnsi="Roboto"/>
          <w:color w:val="212529"/>
          <w:spacing w:val="2"/>
          <w:sz w:val="26"/>
          <w:szCs w:val="26"/>
          <w:shd w:val="clear" w:color="auto" w:fill="FFFFFF"/>
        </w:rPr>
        <w:t xml:space="preserve"> </w:t>
      </w:r>
    </w:p>
    <w:p w14:paraId="31C2A6EE" w14:textId="77777777" w:rsidR="008714FF" w:rsidRDefault="008714FF" w:rsidP="001E1D29">
      <w:pPr>
        <w:ind w:left="2160"/>
        <w:rPr>
          <w:rFonts w:ascii="Roboto" w:hAnsi="Roboto"/>
          <w:color w:val="212529"/>
          <w:spacing w:val="2"/>
          <w:sz w:val="26"/>
          <w:szCs w:val="26"/>
          <w:shd w:val="clear" w:color="auto" w:fill="FFFFFF"/>
        </w:rPr>
      </w:pPr>
    </w:p>
    <w:p w14:paraId="26806E78" w14:textId="61D6BB05" w:rsidR="008714FF" w:rsidRDefault="001E1D29" w:rsidP="008714FF">
      <w:pPr>
        <w:pStyle w:val="NoSpacing"/>
        <w:rPr>
          <w:rFonts w:cstheme="minorHAnsi"/>
          <w:color w:val="212529"/>
          <w:spacing w:val="2"/>
          <w:sz w:val="24"/>
          <w:szCs w:val="24"/>
        </w:rPr>
      </w:pPr>
      <w:r w:rsidRPr="001E1D29">
        <w:rPr>
          <w:b/>
          <w:bCs/>
          <w:sz w:val="24"/>
          <w:szCs w:val="24"/>
        </w:rPr>
        <w:t xml:space="preserve">Heritage </w:t>
      </w:r>
      <w:r>
        <w:rPr>
          <w:b/>
          <w:bCs/>
          <w:sz w:val="24"/>
          <w:szCs w:val="24"/>
        </w:rPr>
        <w:tab/>
      </w:r>
      <w:r>
        <w:rPr>
          <w:b/>
          <w:bCs/>
          <w:sz w:val="24"/>
          <w:szCs w:val="24"/>
        </w:rPr>
        <w:tab/>
      </w:r>
      <w:r w:rsidR="008714FF" w:rsidRPr="008714FF">
        <w:rPr>
          <w:rFonts w:cstheme="minorHAnsi"/>
          <w:sz w:val="24"/>
          <w:szCs w:val="24"/>
        </w:rPr>
        <w:t>National heritage volunteering organisation. Lots (and lots!) of</w:t>
      </w:r>
      <w:r w:rsidR="008714FF">
        <w:rPr>
          <w:rFonts w:cstheme="minorHAnsi"/>
          <w:b/>
          <w:bCs/>
          <w:sz w:val="24"/>
          <w:szCs w:val="24"/>
        </w:rPr>
        <w:t xml:space="preserve"> </w:t>
      </w:r>
      <w:r w:rsidR="008714FF" w:rsidRPr="008714FF">
        <w:rPr>
          <w:rFonts w:cstheme="minorHAnsi"/>
          <w:b/>
          <w:bCs/>
          <w:sz w:val="24"/>
          <w:szCs w:val="24"/>
        </w:rPr>
        <w:t xml:space="preserve">Volunteering Group </w:t>
      </w:r>
      <w:r w:rsidR="008714FF" w:rsidRPr="008714FF">
        <w:rPr>
          <w:rFonts w:cstheme="minorHAnsi"/>
          <w:b/>
          <w:bCs/>
          <w:sz w:val="24"/>
          <w:szCs w:val="24"/>
        </w:rPr>
        <w:tab/>
      </w:r>
      <w:r w:rsidR="008714FF" w:rsidRPr="008714FF">
        <w:rPr>
          <w:rFonts w:cstheme="minorHAnsi"/>
          <w:sz w:val="24"/>
          <w:szCs w:val="24"/>
        </w:rPr>
        <w:t xml:space="preserve">accessible resources to help support heritage organisations with </w:t>
      </w:r>
      <w:r w:rsidR="008714FF" w:rsidRPr="008714FF">
        <w:rPr>
          <w:rFonts w:cstheme="minorHAnsi"/>
          <w:sz w:val="24"/>
          <w:szCs w:val="24"/>
        </w:rPr>
        <w:tab/>
      </w:r>
      <w:r w:rsidR="008714FF" w:rsidRPr="008714FF">
        <w:rPr>
          <w:rFonts w:cstheme="minorHAnsi"/>
          <w:sz w:val="24"/>
          <w:szCs w:val="24"/>
        </w:rPr>
        <w:tab/>
      </w:r>
      <w:r w:rsidR="008714FF" w:rsidRPr="008714FF">
        <w:rPr>
          <w:rFonts w:cstheme="minorHAnsi"/>
          <w:sz w:val="24"/>
          <w:szCs w:val="24"/>
        </w:rPr>
        <w:tab/>
      </w:r>
      <w:r w:rsidR="008714FF" w:rsidRPr="008714FF">
        <w:rPr>
          <w:rFonts w:cstheme="minorHAnsi"/>
          <w:sz w:val="24"/>
          <w:szCs w:val="24"/>
        </w:rPr>
        <w:tab/>
        <w:t>volunteers.</w:t>
      </w:r>
      <w:r w:rsidR="008714FF" w:rsidRPr="008714FF">
        <w:rPr>
          <w:rFonts w:cstheme="minorHAnsi"/>
          <w:b/>
          <w:bCs/>
          <w:sz w:val="24"/>
          <w:szCs w:val="24"/>
        </w:rPr>
        <w:t xml:space="preserve"> </w:t>
      </w:r>
      <w:r w:rsidRPr="008714FF">
        <w:rPr>
          <w:rFonts w:cstheme="minorHAnsi"/>
          <w:color w:val="212529"/>
          <w:spacing w:val="2"/>
          <w:sz w:val="24"/>
          <w:szCs w:val="24"/>
        </w:rPr>
        <w:t>Twice yearly networking</w:t>
      </w:r>
      <w:r w:rsidR="008714FF" w:rsidRPr="008714FF">
        <w:rPr>
          <w:rFonts w:cstheme="minorHAnsi"/>
          <w:color w:val="212529"/>
          <w:spacing w:val="2"/>
          <w:sz w:val="24"/>
          <w:szCs w:val="24"/>
        </w:rPr>
        <w:t xml:space="preserve"> events</w:t>
      </w:r>
      <w:r w:rsidRPr="008714FF">
        <w:rPr>
          <w:rFonts w:cstheme="minorHAnsi"/>
          <w:color w:val="212529"/>
          <w:spacing w:val="2"/>
          <w:sz w:val="24"/>
          <w:szCs w:val="24"/>
        </w:rPr>
        <w:t xml:space="preserve"> to help volunteer </w:t>
      </w:r>
      <w:r w:rsidR="008714FF" w:rsidRPr="008714FF">
        <w:rPr>
          <w:rFonts w:cstheme="minorHAnsi"/>
          <w:color w:val="212529"/>
          <w:spacing w:val="2"/>
          <w:sz w:val="24"/>
          <w:szCs w:val="24"/>
        </w:rPr>
        <w:tab/>
      </w:r>
      <w:r w:rsidR="008714FF" w:rsidRPr="008714FF">
        <w:rPr>
          <w:rFonts w:cstheme="minorHAnsi"/>
          <w:color w:val="212529"/>
          <w:spacing w:val="2"/>
          <w:sz w:val="24"/>
          <w:szCs w:val="24"/>
        </w:rPr>
        <w:tab/>
      </w:r>
      <w:r w:rsidR="008714FF" w:rsidRPr="008714FF">
        <w:rPr>
          <w:rFonts w:cstheme="minorHAnsi"/>
          <w:color w:val="212529"/>
          <w:spacing w:val="2"/>
          <w:sz w:val="24"/>
          <w:szCs w:val="24"/>
        </w:rPr>
        <w:tab/>
      </w:r>
      <w:r w:rsidR="008714FF">
        <w:rPr>
          <w:rFonts w:cstheme="minorHAnsi"/>
          <w:color w:val="212529"/>
          <w:spacing w:val="2"/>
          <w:sz w:val="24"/>
          <w:szCs w:val="24"/>
        </w:rPr>
        <w:tab/>
      </w:r>
      <w:r w:rsidRPr="008714FF">
        <w:rPr>
          <w:rFonts w:cstheme="minorHAnsi"/>
          <w:color w:val="212529"/>
          <w:spacing w:val="2"/>
          <w:sz w:val="24"/>
          <w:szCs w:val="24"/>
        </w:rPr>
        <w:t>managers connect and share best practice. Annual</w:t>
      </w:r>
      <w:r w:rsidR="008714FF" w:rsidRPr="008714FF">
        <w:rPr>
          <w:rFonts w:cstheme="minorHAnsi"/>
          <w:color w:val="212529"/>
          <w:spacing w:val="2"/>
          <w:sz w:val="24"/>
          <w:szCs w:val="24"/>
        </w:rPr>
        <w:t xml:space="preserve"> </w:t>
      </w:r>
      <w:r w:rsidRPr="008714FF">
        <w:rPr>
          <w:rFonts w:cstheme="minorHAnsi"/>
          <w:color w:val="212529"/>
          <w:spacing w:val="2"/>
          <w:sz w:val="24"/>
          <w:szCs w:val="24"/>
        </w:rPr>
        <w:t xml:space="preserve">Conference </w:t>
      </w:r>
      <w:r w:rsidR="008714FF">
        <w:rPr>
          <w:rFonts w:cstheme="minorHAnsi"/>
          <w:color w:val="212529"/>
          <w:spacing w:val="2"/>
          <w:sz w:val="24"/>
          <w:szCs w:val="24"/>
        </w:rPr>
        <w:tab/>
      </w:r>
      <w:r w:rsidR="008714FF">
        <w:rPr>
          <w:rFonts w:cstheme="minorHAnsi"/>
          <w:color w:val="212529"/>
          <w:spacing w:val="2"/>
          <w:sz w:val="24"/>
          <w:szCs w:val="24"/>
        </w:rPr>
        <w:tab/>
      </w:r>
      <w:r w:rsidR="008714FF">
        <w:rPr>
          <w:rFonts w:cstheme="minorHAnsi"/>
          <w:color w:val="212529"/>
          <w:spacing w:val="2"/>
          <w:sz w:val="24"/>
          <w:szCs w:val="24"/>
        </w:rPr>
        <w:tab/>
      </w:r>
      <w:r w:rsidR="008714FF">
        <w:rPr>
          <w:rFonts w:cstheme="minorHAnsi"/>
          <w:color w:val="212529"/>
          <w:spacing w:val="2"/>
          <w:sz w:val="24"/>
          <w:szCs w:val="24"/>
        </w:rPr>
        <w:tab/>
      </w:r>
      <w:r w:rsidRPr="008714FF">
        <w:rPr>
          <w:rFonts w:cstheme="minorHAnsi"/>
          <w:color w:val="212529"/>
          <w:spacing w:val="2"/>
          <w:sz w:val="24"/>
          <w:szCs w:val="24"/>
        </w:rPr>
        <w:t>bringing together leaders and practitioners from across the sector</w:t>
      </w:r>
      <w:r w:rsidR="008714FF" w:rsidRPr="008714FF">
        <w:rPr>
          <w:rFonts w:cstheme="minorHAnsi"/>
          <w:color w:val="212529"/>
          <w:spacing w:val="2"/>
          <w:sz w:val="24"/>
          <w:szCs w:val="24"/>
        </w:rPr>
        <w:t xml:space="preserve"> to </w:t>
      </w:r>
      <w:r w:rsidR="008714FF">
        <w:rPr>
          <w:rFonts w:cstheme="minorHAnsi"/>
          <w:color w:val="212529"/>
          <w:spacing w:val="2"/>
          <w:sz w:val="24"/>
          <w:szCs w:val="24"/>
        </w:rPr>
        <w:tab/>
      </w:r>
      <w:r w:rsidR="008714FF">
        <w:rPr>
          <w:rFonts w:cstheme="minorHAnsi"/>
          <w:color w:val="212529"/>
          <w:spacing w:val="2"/>
          <w:sz w:val="24"/>
          <w:szCs w:val="24"/>
        </w:rPr>
        <w:tab/>
      </w:r>
      <w:r w:rsidR="008714FF">
        <w:rPr>
          <w:rFonts w:cstheme="minorHAnsi"/>
          <w:color w:val="212529"/>
          <w:spacing w:val="2"/>
          <w:sz w:val="24"/>
          <w:szCs w:val="24"/>
        </w:rPr>
        <w:tab/>
      </w:r>
      <w:r w:rsidR="008714FF" w:rsidRPr="008714FF">
        <w:rPr>
          <w:rFonts w:cstheme="minorHAnsi"/>
          <w:color w:val="212529"/>
          <w:spacing w:val="2"/>
          <w:sz w:val="24"/>
          <w:szCs w:val="24"/>
        </w:rPr>
        <w:t>connect and share</w:t>
      </w:r>
      <w:r w:rsidRPr="008714FF">
        <w:rPr>
          <w:rFonts w:cstheme="minorHAnsi"/>
          <w:color w:val="212529"/>
          <w:spacing w:val="2"/>
          <w:sz w:val="24"/>
          <w:szCs w:val="24"/>
        </w:rPr>
        <w:t xml:space="preserve"> ideas.</w:t>
      </w:r>
    </w:p>
    <w:p w14:paraId="05D1A3B3" w14:textId="77777777" w:rsidR="008714FF" w:rsidRPr="008714FF" w:rsidRDefault="008714FF" w:rsidP="008714FF">
      <w:pPr>
        <w:pStyle w:val="NoSpacing"/>
        <w:rPr>
          <w:rFonts w:cstheme="minorHAnsi"/>
          <w:color w:val="212529"/>
          <w:spacing w:val="2"/>
          <w:sz w:val="24"/>
          <w:szCs w:val="24"/>
        </w:rPr>
      </w:pPr>
    </w:p>
    <w:p w14:paraId="4B5E5896" w14:textId="1BAEF635" w:rsidR="008714FF" w:rsidRDefault="00000000" w:rsidP="00067B3B">
      <w:pPr>
        <w:pStyle w:val="NormalWeb"/>
        <w:spacing w:before="0" w:beforeAutospacing="0" w:after="300" w:afterAutospacing="0"/>
        <w:ind w:left="1440" w:firstLine="720"/>
        <w:rPr>
          <w:rFonts w:asciiTheme="minorHAnsi" w:hAnsiTheme="minorHAnsi" w:cstheme="minorHAnsi"/>
          <w:color w:val="212529"/>
          <w:spacing w:val="2"/>
        </w:rPr>
      </w:pPr>
      <w:hyperlink r:id="rId8" w:history="1">
        <w:r w:rsidR="008714FF" w:rsidRPr="007B013B">
          <w:rPr>
            <w:rStyle w:val="Hyperlink"/>
            <w:rFonts w:asciiTheme="minorHAnsi" w:hAnsiTheme="minorHAnsi" w:cstheme="minorHAnsi"/>
            <w:spacing w:val="2"/>
          </w:rPr>
          <w:t>http://heritagevolunteeringgroup.org.uk/about/</w:t>
        </w:r>
      </w:hyperlink>
    </w:p>
    <w:p w14:paraId="222805F5" w14:textId="77777777" w:rsidR="00067B3B" w:rsidRPr="008714FF" w:rsidRDefault="00067B3B" w:rsidP="00067B3B">
      <w:pPr>
        <w:pStyle w:val="NormalWeb"/>
        <w:spacing w:before="0" w:beforeAutospacing="0" w:after="300" w:afterAutospacing="0"/>
        <w:ind w:left="1440" w:firstLine="720"/>
        <w:rPr>
          <w:rFonts w:asciiTheme="minorHAnsi" w:hAnsiTheme="minorHAnsi" w:cstheme="minorHAnsi"/>
          <w:color w:val="212529"/>
          <w:spacing w:val="2"/>
        </w:rPr>
      </w:pPr>
    </w:p>
    <w:p w14:paraId="7FBA307E" w14:textId="6F7636B1" w:rsidR="008714FF" w:rsidRPr="008714FF" w:rsidRDefault="008714FF" w:rsidP="008714FF">
      <w:pPr>
        <w:ind w:left="2160" w:hanging="2160"/>
        <w:rPr>
          <w:color w:val="212529"/>
          <w:spacing w:val="2"/>
          <w:sz w:val="24"/>
          <w:szCs w:val="24"/>
        </w:rPr>
      </w:pPr>
      <w:r w:rsidRPr="008714FF">
        <w:rPr>
          <w:b/>
          <w:bCs/>
          <w:color w:val="212529"/>
          <w:spacing w:val="2"/>
          <w:sz w:val="24"/>
          <w:szCs w:val="24"/>
        </w:rPr>
        <w:t>Volunteer Scotland</w:t>
      </w:r>
      <w:r w:rsidRPr="008714FF">
        <w:rPr>
          <w:b/>
          <w:bCs/>
          <w:color w:val="212529"/>
          <w:spacing w:val="2"/>
          <w:sz w:val="24"/>
          <w:szCs w:val="24"/>
        </w:rPr>
        <w:tab/>
      </w:r>
      <w:r w:rsidRPr="008714FF">
        <w:rPr>
          <w:sz w:val="24"/>
          <w:szCs w:val="24"/>
          <w:lang w:eastAsia="en-GB"/>
        </w:rPr>
        <w:t xml:space="preserve">Their mission is to create a Scotland where everyone can volunteer, more often, and throughout their lives. They work with partners (individuals, groups and organisations) through join actions, initiatives and campaigns. </w:t>
      </w:r>
      <w:r w:rsidRPr="008714FF">
        <w:rPr>
          <w:color w:val="212529"/>
          <w:spacing w:val="2"/>
          <w:sz w:val="24"/>
          <w:szCs w:val="24"/>
        </w:rPr>
        <w:t>They also lead Volunteer Week in Scotland. Lots of good resources including easy ‘how to’ for PVG checks.</w:t>
      </w:r>
    </w:p>
    <w:p w14:paraId="4DD5C20C" w14:textId="0C3A7E2D" w:rsidR="008714FF" w:rsidRPr="008714FF" w:rsidRDefault="00000000" w:rsidP="008714FF">
      <w:pPr>
        <w:ind w:left="1440" w:firstLine="720"/>
        <w:rPr>
          <w:rFonts w:cstheme="minorHAnsi"/>
          <w:color w:val="212529"/>
          <w:spacing w:val="2"/>
          <w:sz w:val="24"/>
          <w:szCs w:val="24"/>
        </w:rPr>
      </w:pPr>
      <w:hyperlink r:id="rId9" w:history="1">
        <w:r w:rsidR="008714FF" w:rsidRPr="008714FF">
          <w:rPr>
            <w:rStyle w:val="Hyperlink"/>
            <w:rFonts w:cstheme="minorHAnsi"/>
            <w:spacing w:val="2"/>
            <w:sz w:val="24"/>
            <w:szCs w:val="24"/>
          </w:rPr>
          <w:t>https://www.volunteerscotland.net/</w:t>
        </w:r>
      </w:hyperlink>
    </w:p>
    <w:p w14:paraId="0A277087" w14:textId="3B83E4A0" w:rsidR="0072286A" w:rsidRPr="00251493" w:rsidRDefault="0072286A" w:rsidP="00251493">
      <w:pPr>
        <w:rPr>
          <w:sz w:val="24"/>
          <w:szCs w:val="24"/>
        </w:rPr>
      </w:pPr>
    </w:p>
    <w:sectPr w:rsidR="0072286A" w:rsidRPr="0025149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F902" w14:textId="77777777" w:rsidR="00AF3152" w:rsidRDefault="00AF3152" w:rsidP="008B1F0F">
      <w:pPr>
        <w:spacing w:after="0" w:line="240" w:lineRule="auto"/>
      </w:pPr>
      <w:r>
        <w:separator/>
      </w:r>
    </w:p>
  </w:endnote>
  <w:endnote w:type="continuationSeparator" w:id="0">
    <w:p w14:paraId="14F508EE" w14:textId="77777777" w:rsidR="00AF3152" w:rsidRDefault="00AF3152" w:rsidP="008B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FBEC" w14:textId="77777777" w:rsidR="00AF3152" w:rsidRDefault="00AF3152" w:rsidP="008B1F0F">
      <w:pPr>
        <w:spacing w:after="0" w:line="240" w:lineRule="auto"/>
      </w:pPr>
      <w:r>
        <w:separator/>
      </w:r>
    </w:p>
  </w:footnote>
  <w:footnote w:type="continuationSeparator" w:id="0">
    <w:p w14:paraId="6CD7243A" w14:textId="77777777" w:rsidR="00AF3152" w:rsidRDefault="00AF3152" w:rsidP="008B1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2FC8" w14:textId="234B403D" w:rsidR="00067B3B" w:rsidRDefault="00067B3B" w:rsidP="00067B3B">
    <w:pPr>
      <w:jc w:val="center"/>
      <w:rPr>
        <w:b/>
        <w:bCs/>
        <w:sz w:val="28"/>
        <w:szCs w:val="28"/>
      </w:rPr>
    </w:pPr>
    <w:r>
      <w:rPr>
        <w:noProof/>
      </w:rPr>
      <w:drawing>
        <wp:anchor distT="0" distB="0" distL="114300" distR="114300" simplePos="0" relativeHeight="251658240" behindDoc="0" locked="0" layoutInCell="1" allowOverlap="1" wp14:anchorId="3F545D2A" wp14:editId="15C1D921">
          <wp:simplePos x="0" y="0"/>
          <wp:positionH relativeFrom="column">
            <wp:posOffset>5600700</wp:posOffset>
          </wp:positionH>
          <wp:positionV relativeFrom="paragraph">
            <wp:posOffset>-215900</wp:posOffset>
          </wp:positionV>
          <wp:extent cx="781050" cy="1014815"/>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1050" cy="1014815"/>
                  </a:xfrm>
                  <a:prstGeom prst="rect">
                    <a:avLst/>
                  </a:prstGeom>
                </pic:spPr>
              </pic:pic>
            </a:graphicData>
          </a:graphic>
        </wp:anchor>
      </w:drawing>
    </w:r>
    <w:r>
      <w:rPr>
        <w:b/>
        <w:bCs/>
        <w:sz w:val="28"/>
        <w:szCs w:val="28"/>
      </w:rPr>
      <w:t>Highland Heritage Day 2023</w:t>
    </w:r>
  </w:p>
  <w:p w14:paraId="5620B83D" w14:textId="66CC49E7" w:rsidR="00067B3B" w:rsidRDefault="00067B3B" w:rsidP="00067B3B">
    <w:pPr>
      <w:jc w:val="center"/>
      <w:rPr>
        <w:b/>
        <w:bCs/>
        <w:sz w:val="28"/>
        <w:szCs w:val="28"/>
      </w:rPr>
    </w:pPr>
    <w:r w:rsidRPr="0072286A">
      <w:rPr>
        <w:b/>
        <w:bCs/>
        <w:sz w:val="28"/>
        <w:szCs w:val="28"/>
      </w:rPr>
      <w:t>Future of Volunteering and Membership Models</w:t>
    </w:r>
    <w:r>
      <w:rPr>
        <w:b/>
        <w:bCs/>
        <w:sz w:val="28"/>
        <w:szCs w:val="28"/>
      </w:rPr>
      <w:t xml:space="preserve"> – Resource Bank</w:t>
    </w:r>
  </w:p>
  <w:p w14:paraId="0A1C8DF2" w14:textId="70270081" w:rsidR="008B1F0F" w:rsidRDefault="008B1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6A"/>
    <w:rsid w:val="00067B3B"/>
    <w:rsid w:val="001E1D29"/>
    <w:rsid w:val="00251493"/>
    <w:rsid w:val="002F06D3"/>
    <w:rsid w:val="0072286A"/>
    <w:rsid w:val="007319AF"/>
    <w:rsid w:val="008714FF"/>
    <w:rsid w:val="008B1F0F"/>
    <w:rsid w:val="00AF3152"/>
    <w:rsid w:val="00B3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0CADD"/>
  <w15:chartTrackingRefBased/>
  <w15:docId w15:val="{4E81DDC1-2389-48F0-982D-24B58CD1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14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F0F"/>
  </w:style>
  <w:style w:type="paragraph" w:styleId="Footer">
    <w:name w:val="footer"/>
    <w:basedOn w:val="Normal"/>
    <w:link w:val="FooterChar"/>
    <w:uiPriority w:val="99"/>
    <w:unhideWhenUsed/>
    <w:rsid w:val="008B1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F0F"/>
  </w:style>
  <w:style w:type="character" w:styleId="Hyperlink">
    <w:name w:val="Hyperlink"/>
    <w:basedOn w:val="DefaultParagraphFont"/>
    <w:uiPriority w:val="99"/>
    <w:unhideWhenUsed/>
    <w:rsid w:val="001E1D29"/>
    <w:rPr>
      <w:color w:val="0563C1" w:themeColor="hyperlink"/>
      <w:u w:val="single"/>
    </w:rPr>
  </w:style>
  <w:style w:type="character" w:styleId="UnresolvedMention">
    <w:name w:val="Unresolved Mention"/>
    <w:basedOn w:val="DefaultParagraphFont"/>
    <w:uiPriority w:val="99"/>
    <w:semiHidden/>
    <w:unhideWhenUsed/>
    <w:rsid w:val="001E1D29"/>
    <w:rPr>
      <w:color w:val="605E5C"/>
      <w:shd w:val="clear" w:color="auto" w:fill="E1DFDD"/>
    </w:rPr>
  </w:style>
  <w:style w:type="paragraph" w:styleId="NoSpacing">
    <w:name w:val="No Spacing"/>
    <w:uiPriority w:val="1"/>
    <w:qFormat/>
    <w:rsid w:val="001E1D29"/>
    <w:pPr>
      <w:spacing w:after="0" w:line="240" w:lineRule="auto"/>
    </w:pPr>
  </w:style>
  <w:style w:type="paragraph" w:styleId="NormalWeb">
    <w:name w:val="Normal (Web)"/>
    <w:basedOn w:val="Normal"/>
    <w:uiPriority w:val="99"/>
    <w:unhideWhenUsed/>
    <w:rsid w:val="001E1D2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rsid w:val="008714F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67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4600">
      <w:bodyDiv w:val="1"/>
      <w:marLeft w:val="0"/>
      <w:marRight w:val="0"/>
      <w:marTop w:val="0"/>
      <w:marBottom w:val="0"/>
      <w:divBdr>
        <w:top w:val="none" w:sz="0" w:space="0" w:color="auto"/>
        <w:left w:val="none" w:sz="0" w:space="0" w:color="auto"/>
        <w:bottom w:val="none" w:sz="0" w:space="0" w:color="auto"/>
        <w:right w:val="none" w:sz="0" w:space="0" w:color="auto"/>
      </w:divBdr>
    </w:div>
    <w:div w:id="706757271">
      <w:bodyDiv w:val="1"/>
      <w:marLeft w:val="0"/>
      <w:marRight w:val="0"/>
      <w:marTop w:val="0"/>
      <w:marBottom w:val="0"/>
      <w:divBdr>
        <w:top w:val="none" w:sz="0" w:space="0" w:color="auto"/>
        <w:left w:val="none" w:sz="0" w:space="0" w:color="auto"/>
        <w:bottom w:val="none" w:sz="0" w:space="0" w:color="auto"/>
        <w:right w:val="none" w:sz="0" w:space="0" w:color="auto"/>
      </w:divBdr>
    </w:div>
    <w:div w:id="838497605">
      <w:bodyDiv w:val="1"/>
      <w:marLeft w:val="0"/>
      <w:marRight w:val="0"/>
      <w:marTop w:val="0"/>
      <w:marBottom w:val="0"/>
      <w:divBdr>
        <w:top w:val="none" w:sz="0" w:space="0" w:color="auto"/>
        <w:left w:val="none" w:sz="0" w:space="0" w:color="auto"/>
        <w:bottom w:val="none" w:sz="0" w:space="0" w:color="auto"/>
        <w:right w:val="none" w:sz="0" w:space="0" w:color="auto"/>
      </w:divBdr>
      <w:divsChild>
        <w:div w:id="402066573">
          <w:marLeft w:val="0"/>
          <w:marRight w:val="0"/>
          <w:marTop w:val="0"/>
          <w:marBottom w:val="300"/>
          <w:divBdr>
            <w:top w:val="none" w:sz="0" w:space="0" w:color="auto"/>
            <w:left w:val="none" w:sz="0" w:space="0" w:color="auto"/>
            <w:bottom w:val="none" w:sz="0" w:space="0" w:color="auto"/>
            <w:right w:val="none" w:sz="0" w:space="0" w:color="auto"/>
          </w:divBdr>
          <w:divsChild>
            <w:div w:id="37240777">
              <w:marLeft w:val="0"/>
              <w:marRight w:val="0"/>
              <w:marTop w:val="0"/>
              <w:marBottom w:val="0"/>
              <w:divBdr>
                <w:top w:val="none" w:sz="0" w:space="0" w:color="auto"/>
                <w:left w:val="none" w:sz="0" w:space="0" w:color="auto"/>
                <w:bottom w:val="none" w:sz="0" w:space="0" w:color="auto"/>
                <w:right w:val="none" w:sz="0" w:space="0" w:color="auto"/>
              </w:divBdr>
            </w:div>
          </w:divsChild>
        </w:div>
        <w:div w:id="1162239941">
          <w:marLeft w:val="0"/>
          <w:marRight w:val="0"/>
          <w:marTop w:val="0"/>
          <w:marBottom w:val="300"/>
          <w:divBdr>
            <w:top w:val="none" w:sz="0" w:space="0" w:color="auto"/>
            <w:left w:val="none" w:sz="0" w:space="0" w:color="auto"/>
            <w:bottom w:val="none" w:sz="0" w:space="0" w:color="auto"/>
            <w:right w:val="none" w:sz="0" w:space="0" w:color="auto"/>
          </w:divBdr>
          <w:divsChild>
            <w:div w:id="2061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itagevolunteeringgroup.org.uk/about/" TargetMode="External"/><Relationship Id="rId3" Type="http://schemas.openxmlformats.org/officeDocument/2006/relationships/webSettings" Target="webSettings.xml"/><Relationship Id="rId7" Type="http://schemas.openxmlformats.org/officeDocument/2006/relationships/hyperlink" Target="https://makeyourmark.sco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eumsandheritagehighland.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volunteerscotland.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Mitchell</dc:creator>
  <cp:keywords/>
  <dc:description/>
  <cp:lastModifiedBy>ARCH Highland</cp:lastModifiedBy>
  <cp:revision>2</cp:revision>
  <dcterms:created xsi:type="dcterms:W3CDTF">2023-03-08T09:22:00Z</dcterms:created>
  <dcterms:modified xsi:type="dcterms:W3CDTF">2023-03-08T09:22:00Z</dcterms:modified>
</cp:coreProperties>
</file>